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7E79" w14:textId="77777777" w:rsidR="00A66B46" w:rsidRDefault="00A66B4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F578A9" wp14:editId="04A7B700">
            <wp:extent cx="593407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51A21" w14:textId="77777777" w:rsidR="00A66B46" w:rsidRDefault="00A66B4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59D7F05" w14:textId="1032BCD9" w:rsidR="00A66B46" w:rsidRDefault="00A66B4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F4345A1" wp14:editId="3F253AF0">
            <wp:extent cx="5934075" cy="816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14:paraId="70D20409" w14:textId="29240340" w:rsidR="0057490C" w:rsidRDefault="0057490C" w:rsidP="00A66B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3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66B46">
        <w:rPr>
          <w:sz w:val="28"/>
          <w:szCs w:val="28"/>
        </w:rPr>
        <w:lastRenderedPageBreak/>
        <w:t xml:space="preserve">                                                                       </w:t>
      </w:r>
      <w:r w:rsidR="00A66B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Приложение </w:t>
      </w:r>
    </w:p>
    <w:p w14:paraId="43F1BB7D" w14:textId="77777777" w:rsidR="0057490C" w:rsidRDefault="0057490C" w:rsidP="0057490C">
      <w:pPr>
        <w:ind w:left="5245"/>
        <w:jc w:val="both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Митино</w:t>
      </w:r>
    </w:p>
    <w:p w14:paraId="2BB28BBE" w14:textId="77777777" w:rsidR="0057490C" w:rsidRDefault="0057490C" w:rsidP="0057490C">
      <w:pPr>
        <w:ind w:left="5245"/>
        <w:rPr>
          <w:sz w:val="28"/>
          <w:szCs w:val="28"/>
        </w:rPr>
      </w:pPr>
      <w:r>
        <w:rPr>
          <w:sz w:val="28"/>
          <w:szCs w:val="28"/>
        </w:rPr>
        <w:t>от</w:t>
      </w:r>
      <w:r w:rsidRPr="00A66B46">
        <w:rPr>
          <w:sz w:val="28"/>
          <w:szCs w:val="28"/>
        </w:rPr>
        <w:t xml:space="preserve"> 24 </w:t>
      </w:r>
      <w:r>
        <w:rPr>
          <w:sz w:val="28"/>
          <w:szCs w:val="28"/>
        </w:rPr>
        <w:t>мая 2016 года № 6-13</w:t>
      </w:r>
    </w:p>
    <w:p w14:paraId="7BA7CFFC" w14:textId="77777777" w:rsidR="0057490C" w:rsidRDefault="0057490C" w:rsidP="0057490C">
      <w:pPr>
        <w:spacing w:line="220" w:lineRule="auto"/>
        <w:jc w:val="center"/>
        <w:rPr>
          <w:b/>
          <w:sz w:val="28"/>
          <w:szCs w:val="28"/>
        </w:rPr>
      </w:pPr>
    </w:p>
    <w:p w14:paraId="6FE30030" w14:textId="77777777" w:rsidR="0057490C" w:rsidRDefault="0057490C" w:rsidP="0057490C">
      <w:pPr>
        <w:spacing w:line="220" w:lineRule="auto"/>
        <w:jc w:val="center"/>
        <w:rPr>
          <w:b/>
          <w:sz w:val="28"/>
          <w:szCs w:val="28"/>
        </w:rPr>
      </w:pPr>
    </w:p>
    <w:p w14:paraId="728B2533" w14:textId="77777777" w:rsidR="0057490C" w:rsidRDefault="0057490C" w:rsidP="00574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F1F07CB" w14:textId="77777777" w:rsidR="0057490C" w:rsidRDefault="0057490C" w:rsidP="00574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лицами, замещающими муниципальные должности </w:t>
      </w:r>
    </w:p>
    <w:p w14:paraId="447AD0BC" w14:textId="77777777" w:rsidR="0057490C" w:rsidRDefault="0057490C" w:rsidP="00574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постоянной основе, сведений о доходах, расходах об имуществе </w:t>
      </w:r>
    </w:p>
    <w:p w14:paraId="36A69BE8" w14:textId="77777777" w:rsidR="0057490C" w:rsidRDefault="0057490C" w:rsidP="0057490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 обязательствах имущественного характера</w:t>
      </w:r>
      <w:r>
        <w:rPr>
          <w:b/>
          <w:sz w:val="28"/>
          <w:szCs w:val="28"/>
          <w:lang w:eastAsia="en-US"/>
        </w:rPr>
        <w:t xml:space="preserve"> </w:t>
      </w:r>
    </w:p>
    <w:p w14:paraId="30B7E46E" w14:textId="77777777" w:rsidR="0057490C" w:rsidRDefault="0057490C" w:rsidP="0057490C">
      <w:pPr>
        <w:jc w:val="center"/>
        <w:rPr>
          <w:b/>
        </w:rPr>
      </w:pPr>
    </w:p>
    <w:p w14:paraId="19C31EF0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Настоящее Положение определяет порядок представления </w:t>
      </w:r>
      <w:r>
        <w:rPr>
          <w:sz w:val="28"/>
          <w:szCs w:val="28"/>
        </w:rPr>
        <w:t>лицами, замещающими муниципальные должности на постоянной основе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</w:p>
    <w:p w14:paraId="6D86A1E5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ежегодно, не позднее 30 апреля года, следующего за отчетным.</w:t>
      </w:r>
    </w:p>
    <w:p w14:paraId="60FDBDAF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"/>
      <w:bookmarkEnd w:id="1"/>
      <w:r>
        <w:rPr>
          <w:sz w:val="28"/>
          <w:szCs w:val="28"/>
        </w:rPr>
        <w:t>3. Лицо, замещающее муниципальную должность, представляет:</w:t>
      </w:r>
    </w:p>
    <w:p w14:paraId="0162C735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14:paraId="4580ED8F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14:paraId="7E264E5B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>
        <w:rPr>
          <w:sz w:val="28"/>
          <w:szCs w:val="28"/>
        </w:rPr>
        <w:lastRenderedPageBreak/>
        <w:t>периоду, и об источниках получения средств, за счет которых совершены эти сделки.</w:t>
      </w:r>
    </w:p>
    <w:p w14:paraId="1E98E256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</w:t>
      </w:r>
      <w:r>
        <w:rPr>
          <w:sz w:val="28"/>
          <w:szCs w:val="28"/>
          <w:lang w:eastAsia="en-US"/>
        </w:rPr>
        <w:t>представляются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служащему аппарата Совета депутатов муниципального округа Митино, к должностным обязанностям которого отнесено ведение кадровой работы (далее – муниципальный служащий по кадровой работе)</w:t>
      </w:r>
      <w:r>
        <w:rPr>
          <w:sz w:val="28"/>
          <w:szCs w:val="28"/>
          <w:lang w:eastAsia="en-US"/>
        </w:rPr>
        <w:t>.</w:t>
      </w:r>
    </w:p>
    <w:p w14:paraId="6A2FB8A8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r:id="rId8" w:anchor="Par2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Положения. </w:t>
      </w:r>
    </w:p>
    <w:p w14:paraId="43CC06CF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14:paraId="052DFDC2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сведениями</w:t>
        </w:r>
      </w:hyperlink>
      <w:r>
        <w:rPr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сведениям</w:t>
        </w:r>
      </w:hyperlink>
      <w:r>
        <w:rPr>
          <w:sz w:val="28"/>
          <w:szCs w:val="28"/>
        </w:rPr>
        <w:t>, составляющим государственную тайну.</w:t>
      </w:r>
    </w:p>
    <w:p w14:paraId="506CA4B0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размещаются на официальном сайте органов местного самоуправления муниципального округа Митино в информационно-телекоммуникационной</w:t>
      </w:r>
      <w:r>
        <w:t xml:space="preserve"> </w:t>
      </w:r>
      <w:r>
        <w:rPr>
          <w:sz w:val="28"/>
          <w:szCs w:val="28"/>
        </w:rPr>
        <w:t>сети «Интернет» и предоставляются средствам массовой информации для опубликования в порядке, установленном Советом депутатов муниципального округа Митино.</w:t>
      </w:r>
    </w:p>
    <w:p w14:paraId="72F6CA07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его личному делу.</w:t>
      </w:r>
    </w:p>
    <w:p w14:paraId="00B1636F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14:paraId="30405A97" w14:textId="77777777" w:rsidR="0057490C" w:rsidRDefault="0057490C" w:rsidP="005749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2FE00E5A" w14:textId="77777777" w:rsidR="00EA7813" w:rsidRPr="00A66B46" w:rsidRDefault="0057490C">
      <w:r w:rsidRPr="00A66B46">
        <w:t xml:space="preserve">  </w:t>
      </w:r>
    </w:p>
    <w:sectPr w:rsidR="00EA7813" w:rsidRPr="00A6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7EE5" w14:textId="77777777" w:rsidR="00B17B04" w:rsidRDefault="00B17B04" w:rsidP="00A66B46">
      <w:r>
        <w:separator/>
      </w:r>
    </w:p>
  </w:endnote>
  <w:endnote w:type="continuationSeparator" w:id="0">
    <w:p w14:paraId="66529AE3" w14:textId="77777777" w:rsidR="00B17B04" w:rsidRDefault="00B17B04" w:rsidP="00A6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A46FD" w14:textId="77777777" w:rsidR="00B17B04" w:rsidRDefault="00B17B04" w:rsidP="00A66B46">
      <w:r>
        <w:separator/>
      </w:r>
    </w:p>
  </w:footnote>
  <w:footnote w:type="continuationSeparator" w:id="0">
    <w:p w14:paraId="2AF0DDB3" w14:textId="77777777" w:rsidR="00B17B04" w:rsidRDefault="00B17B04" w:rsidP="00A6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0C"/>
    <w:rsid w:val="0057490C"/>
    <w:rsid w:val="006030B5"/>
    <w:rsid w:val="00A66B46"/>
    <w:rsid w:val="00B17B04"/>
    <w:rsid w:val="00E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C510"/>
  <w15:docId w15:val="{B2D202FC-D0ED-4E72-ACD8-F6E5C56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49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6B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B4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66B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B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%20&#1087;&#1088;&#1077;&#1076;&#1086;&#1089;&#1090;&#1072;&#1074;&#1083;&#1077;&#1085;&#1080;&#1080;%20&#1083;&#1080;&#1094;&#1072;&#1084;&#1080;,%20&#1079;&#1072;&#1084;&#1077;&#1097;&#1072;&#1102;&#1097;&#1080;&#1084;&#1080;%20&#1084;&#1091;&#1085;.%20&#1076;&#1086;&#1083;&#1078;&#1085;&#1086;&#1089;&#1090;&#1080;%20&#1085;&#1072;%20&#1087;&#1086;&#1089;&#1090;&#1086;&#1103;&#1085;&#1085;&#1086;&#1081;%20&#1086;&#1089;&#1085;&#1086;&#1074;&#1077;%20&#1089;&#1074;&#1077;&#1076;&#1077;&#1085;&#1080;&#1081;%20&#1086;%20&#1076;&#1086;&#1093;&#1086;&#1076;&#1072;&#1093;%20&#1080;%20&#1088;&#1072;&#1089;&#1093;&#1086;&#1076;&#1072;&#1093;-&#1087;&#1088;&#1086;&#1077;&#1082;&#1090;-&#1088;&#1077;&#1096;&#1077;&#1085;&#1080;&#1077;-2016.do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E11FD2FBBC180494F03EACCBCE12AE3D352A0064DC64436277AF7F2C8CA5BB48749E9E38E74F6z9n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11FD2FBBC180494F03EACCBCE12AE3DF54AE0748C64436277AF7F2C8CA5BB48749E9E38E74F7z9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Links>
    <vt:vector size="18" baseType="variant">
      <vt:variant>
        <vt:i4>5636190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О предоставлении лицами, замещающими мун. должности на постоянной основе сведений о доходах и расходах-проект-решение-2016.doc</vt:lpwstr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Ершова Елена</cp:lastModifiedBy>
  <cp:revision>2</cp:revision>
  <dcterms:created xsi:type="dcterms:W3CDTF">2021-12-09T07:26:00Z</dcterms:created>
  <dcterms:modified xsi:type="dcterms:W3CDTF">2021-12-09T07:26:00Z</dcterms:modified>
</cp:coreProperties>
</file>